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C9D" w:rsidRPr="00281C9D" w:rsidRDefault="00281C9D" w:rsidP="00281C9D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81C9D">
        <w:rPr>
          <w:rFonts w:ascii="Times New Roman" w:hAnsi="Times New Roman" w:cs="Times New Roman"/>
          <w:b/>
          <w:bCs/>
          <w:sz w:val="24"/>
          <w:szCs w:val="24"/>
        </w:rPr>
        <w:t>Documente</w:t>
      </w:r>
      <w:proofErr w:type="spellEnd"/>
      <w:r w:rsidRPr="00281C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81C9D">
        <w:rPr>
          <w:rFonts w:ascii="Times New Roman" w:hAnsi="Times New Roman" w:cs="Times New Roman"/>
          <w:b/>
          <w:bCs/>
          <w:sz w:val="24"/>
          <w:szCs w:val="24"/>
        </w:rPr>
        <w:t>nec</w:t>
      </w:r>
      <w:bookmarkStart w:id="0" w:name="_GoBack"/>
      <w:bookmarkEnd w:id="0"/>
      <w:r w:rsidRPr="00281C9D">
        <w:rPr>
          <w:rFonts w:ascii="Times New Roman" w:hAnsi="Times New Roman" w:cs="Times New Roman"/>
          <w:b/>
          <w:bCs/>
          <w:sz w:val="24"/>
          <w:szCs w:val="24"/>
        </w:rPr>
        <w:t>esare</w:t>
      </w:r>
      <w:proofErr w:type="spellEnd"/>
      <w:r w:rsidRPr="00281C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81C9D">
        <w:rPr>
          <w:rFonts w:ascii="Times New Roman" w:hAnsi="Times New Roman" w:cs="Times New Roman"/>
          <w:b/>
          <w:bCs/>
          <w:sz w:val="24"/>
          <w:szCs w:val="24"/>
        </w:rPr>
        <w:t>obținerii</w:t>
      </w:r>
      <w:proofErr w:type="spellEnd"/>
      <w:r w:rsidRPr="00281C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81C9D">
        <w:rPr>
          <w:rFonts w:ascii="Times New Roman" w:hAnsi="Times New Roman" w:cs="Times New Roman"/>
          <w:b/>
          <w:bCs/>
          <w:sz w:val="24"/>
          <w:szCs w:val="24"/>
        </w:rPr>
        <w:t>Tichetului</w:t>
      </w:r>
      <w:proofErr w:type="spellEnd"/>
      <w:r w:rsidRPr="00281C9D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281C9D">
        <w:rPr>
          <w:rFonts w:ascii="Times New Roman" w:hAnsi="Times New Roman" w:cs="Times New Roman"/>
          <w:b/>
          <w:bCs/>
          <w:sz w:val="24"/>
          <w:szCs w:val="24"/>
        </w:rPr>
        <w:t>grădiniță</w:t>
      </w:r>
      <w:proofErr w:type="spellEnd"/>
    </w:p>
    <w:p w:rsidR="00281C9D" w:rsidRPr="00281C9D" w:rsidRDefault="00281C9D" w:rsidP="00281C9D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281C9D">
        <w:rPr>
          <w:rFonts w:ascii="Times New Roman" w:hAnsi="Times New Roman" w:cs="Times New Roman"/>
          <w:bCs/>
          <w:sz w:val="24"/>
          <w:szCs w:val="24"/>
        </w:rPr>
        <w:t>Cerere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şi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declaraţie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pe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propria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răspundere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însoţite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actele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doveditoare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privind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componenţa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familiei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veniturile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acesteia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şi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înscrierea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frecventarea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activităţilor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organizate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grădiniţă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281C9D" w:rsidRPr="00281C9D" w:rsidRDefault="00281C9D" w:rsidP="00281C9D">
      <w:pPr>
        <w:rPr>
          <w:rFonts w:ascii="Times New Roman" w:hAnsi="Times New Roman" w:cs="Times New Roman"/>
          <w:bCs/>
          <w:sz w:val="24"/>
          <w:szCs w:val="24"/>
        </w:rPr>
      </w:pPr>
      <w:r w:rsidRPr="00281C9D">
        <w:rPr>
          <w:rFonts w:ascii="Times New Roman" w:hAnsi="Times New Roman" w:cs="Times New Roman"/>
          <w:bCs/>
          <w:sz w:val="24"/>
          <w:szCs w:val="24"/>
        </w:rPr>
        <w:t xml:space="preserve">1)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Componenţa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familiei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filiaţia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copiilor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şi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situaţia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lor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juridică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faţă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reprezentantul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legal se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dovedesc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principal, cu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livretul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familie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>.</w:t>
      </w:r>
    </w:p>
    <w:p w:rsidR="00281C9D" w:rsidRPr="00281C9D" w:rsidRDefault="00281C9D" w:rsidP="00281C9D">
      <w:pPr>
        <w:rPr>
          <w:rFonts w:ascii="Times New Roman" w:hAnsi="Times New Roman" w:cs="Times New Roman"/>
          <w:bCs/>
          <w:sz w:val="24"/>
          <w:szCs w:val="24"/>
        </w:rPr>
      </w:pPr>
      <w:r w:rsidRPr="00281C9D">
        <w:rPr>
          <w:rFonts w:ascii="Times New Roman" w:hAnsi="Times New Roman" w:cs="Times New Roman"/>
          <w:bCs/>
          <w:sz w:val="24"/>
          <w:szCs w:val="24"/>
        </w:rPr>
        <w:t xml:space="preserve">(2)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cazul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care nu </w:t>
      </w:r>
      <w:proofErr w:type="spellStart"/>
      <w:proofErr w:type="gramStart"/>
      <w:r w:rsidRPr="00281C9D">
        <w:rPr>
          <w:rFonts w:ascii="Times New Roman" w:hAnsi="Times New Roman" w:cs="Times New Roman"/>
          <w:bCs/>
          <w:sz w:val="24"/>
          <w:szCs w:val="24"/>
        </w:rPr>
        <w:t>este</w:t>
      </w:r>
      <w:proofErr w:type="spellEnd"/>
      <w:proofErr w:type="gram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eliberat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livretul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familie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sau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situaţia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familiei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nu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este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evidenţiată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livretul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familie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reprezentantul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familiei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sau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reprezentantul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legal al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copilului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prezintă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după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caz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copie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următoarele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documente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>:</w:t>
      </w:r>
    </w:p>
    <w:p w:rsidR="00281C9D" w:rsidRPr="00281C9D" w:rsidRDefault="00281C9D" w:rsidP="00281C9D">
      <w:pPr>
        <w:rPr>
          <w:rFonts w:ascii="Times New Roman" w:hAnsi="Times New Roman" w:cs="Times New Roman"/>
          <w:bCs/>
          <w:sz w:val="24"/>
          <w:szCs w:val="24"/>
        </w:rPr>
      </w:pPr>
      <w:r w:rsidRPr="00281C9D">
        <w:rPr>
          <w:rFonts w:ascii="Times New Roman" w:hAnsi="Times New Roman" w:cs="Times New Roman"/>
          <w:bCs/>
          <w:sz w:val="24"/>
          <w:szCs w:val="24"/>
        </w:rPr>
        <w:t xml:space="preserve">    a) </w:t>
      </w:r>
      <w:proofErr w:type="spellStart"/>
      <w:proofErr w:type="gramStart"/>
      <w:r w:rsidRPr="00281C9D">
        <w:rPr>
          <w:rFonts w:ascii="Times New Roman" w:hAnsi="Times New Roman" w:cs="Times New Roman"/>
          <w:bCs/>
          <w:sz w:val="24"/>
          <w:szCs w:val="24"/>
        </w:rPr>
        <w:t>certificatele</w:t>
      </w:r>
      <w:proofErr w:type="spellEnd"/>
      <w:proofErr w:type="gram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naştere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ale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copiilor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aflaţi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întreţinerea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familiilor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defavorizate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>;</w:t>
      </w:r>
    </w:p>
    <w:p w:rsidR="00281C9D" w:rsidRPr="00281C9D" w:rsidRDefault="00281C9D" w:rsidP="00281C9D">
      <w:pPr>
        <w:rPr>
          <w:rFonts w:ascii="Times New Roman" w:hAnsi="Times New Roman" w:cs="Times New Roman"/>
          <w:bCs/>
          <w:sz w:val="24"/>
          <w:szCs w:val="24"/>
        </w:rPr>
      </w:pPr>
      <w:r w:rsidRPr="00281C9D">
        <w:rPr>
          <w:rFonts w:ascii="Times New Roman" w:hAnsi="Times New Roman" w:cs="Times New Roman"/>
          <w:bCs/>
          <w:sz w:val="24"/>
          <w:szCs w:val="24"/>
        </w:rPr>
        <w:t xml:space="preserve">    b) </w:t>
      </w:r>
      <w:proofErr w:type="spellStart"/>
      <w:proofErr w:type="gramStart"/>
      <w:r w:rsidRPr="00281C9D">
        <w:rPr>
          <w:rFonts w:ascii="Times New Roman" w:hAnsi="Times New Roman" w:cs="Times New Roman"/>
          <w:bCs/>
          <w:sz w:val="24"/>
          <w:szCs w:val="24"/>
        </w:rPr>
        <w:t>certificatul</w:t>
      </w:r>
      <w:proofErr w:type="spellEnd"/>
      <w:proofErr w:type="gram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căsătorie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>;</w:t>
      </w:r>
    </w:p>
    <w:p w:rsidR="00281C9D" w:rsidRPr="00281C9D" w:rsidRDefault="00281C9D" w:rsidP="00281C9D">
      <w:pPr>
        <w:rPr>
          <w:rFonts w:ascii="Times New Roman" w:hAnsi="Times New Roman" w:cs="Times New Roman"/>
          <w:bCs/>
          <w:sz w:val="24"/>
          <w:szCs w:val="24"/>
        </w:rPr>
      </w:pPr>
      <w:r w:rsidRPr="00281C9D">
        <w:rPr>
          <w:rFonts w:ascii="Times New Roman" w:hAnsi="Times New Roman" w:cs="Times New Roman"/>
          <w:bCs/>
          <w:sz w:val="24"/>
          <w:szCs w:val="24"/>
        </w:rPr>
        <w:t xml:space="preserve">    c) </w:t>
      </w:r>
      <w:proofErr w:type="spellStart"/>
      <w:proofErr w:type="gramStart"/>
      <w:r w:rsidRPr="00281C9D">
        <w:rPr>
          <w:rFonts w:ascii="Times New Roman" w:hAnsi="Times New Roman" w:cs="Times New Roman"/>
          <w:bCs/>
          <w:sz w:val="24"/>
          <w:szCs w:val="24"/>
        </w:rPr>
        <w:t>hotărârea</w:t>
      </w:r>
      <w:proofErr w:type="spellEnd"/>
      <w:proofErr w:type="gram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judecătorească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încredinţare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vederea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adopţiei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potrivit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legii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>;</w:t>
      </w:r>
    </w:p>
    <w:p w:rsidR="00281C9D" w:rsidRPr="00281C9D" w:rsidRDefault="00281C9D" w:rsidP="00281C9D">
      <w:pPr>
        <w:rPr>
          <w:rFonts w:ascii="Times New Roman" w:hAnsi="Times New Roman" w:cs="Times New Roman"/>
          <w:bCs/>
          <w:sz w:val="24"/>
          <w:szCs w:val="24"/>
        </w:rPr>
      </w:pPr>
      <w:r w:rsidRPr="00281C9D">
        <w:rPr>
          <w:rFonts w:ascii="Times New Roman" w:hAnsi="Times New Roman" w:cs="Times New Roman"/>
          <w:bCs/>
          <w:sz w:val="24"/>
          <w:szCs w:val="24"/>
        </w:rPr>
        <w:t xml:space="preserve">    d) </w:t>
      </w:r>
      <w:proofErr w:type="spellStart"/>
      <w:proofErr w:type="gramStart"/>
      <w:r w:rsidRPr="00281C9D">
        <w:rPr>
          <w:rFonts w:ascii="Times New Roman" w:hAnsi="Times New Roman" w:cs="Times New Roman"/>
          <w:bCs/>
          <w:sz w:val="24"/>
          <w:szCs w:val="24"/>
        </w:rPr>
        <w:t>hotărârea</w:t>
      </w:r>
      <w:proofErr w:type="spellEnd"/>
      <w:proofErr w:type="gram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judecătorească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încuviinţare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adopţiei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potrivit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legii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>;</w:t>
      </w:r>
    </w:p>
    <w:p w:rsidR="00281C9D" w:rsidRPr="00281C9D" w:rsidRDefault="00281C9D" w:rsidP="00281C9D">
      <w:pPr>
        <w:rPr>
          <w:rFonts w:ascii="Times New Roman" w:hAnsi="Times New Roman" w:cs="Times New Roman"/>
          <w:bCs/>
          <w:sz w:val="24"/>
          <w:szCs w:val="24"/>
        </w:rPr>
      </w:pPr>
      <w:r w:rsidRPr="00281C9D">
        <w:rPr>
          <w:rFonts w:ascii="Times New Roman" w:hAnsi="Times New Roman" w:cs="Times New Roman"/>
          <w:bCs/>
          <w:sz w:val="24"/>
          <w:szCs w:val="24"/>
        </w:rPr>
        <w:t xml:space="preserve">    e)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dispoziţia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conducătorului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direcţiei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generale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asistenţă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socială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şi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protecţia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copilului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sau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hotărârea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comisiei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protecţia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copilului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ori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instanţei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judecată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după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caz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măsura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plasamentului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hotărârea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judecătorească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instituire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tutelei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sau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după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caz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dispoziţia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autorităţii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tutelare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potrivit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legii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>;</w:t>
      </w:r>
    </w:p>
    <w:p w:rsidR="00281C9D" w:rsidRPr="00281C9D" w:rsidRDefault="00281C9D" w:rsidP="00281C9D">
      <w:pPr>
        <w:rPr>
          <w:rFonts w:ascii="Times New Roman" w:hAnsi="Times New Roman" w:cs="Times New Roman"/>
          <w:bCs/>
          <w:sz w:val="24"/>
          <w:szCs w:val="24"/>
        </w:rPr>
      </w:pPr>
      <w:r w:rsidRPr="00281C9D">
        <w:rPr>
          <w:rFonts w:ascii="Times New Roman" w:hAnsi="Times New Roman" w:cs="Times New Roman"/>
          <w:bCs/>
          <w:sz w:val="24"/>
          <w:szCs w:val="24"/>
        </w:rPr>
        <w:t xml:space="preserve">    f) </w:t>
      </w:r>
      <w:proofErr w:type="spellStart"/>
      <w:proofErr w:type="gramStart"/>
      <w:r w:rsidRPr="00281C9D">
        <w:rPr>
          <w:rFonts w:ascii="Times New Roman" w:hAnsi="Times New Roman" w:cs="Times New Roman"/>
          <w:bCs/>
          <w:sz w:val="24"/>
          <w:szCs w:val="24"/>
        </w:rPr>
        <w:t>hotărârea</w:t>
      </w:r>
      <w:proofErr w:type="spellEnd"/>
      <w:proofErr w:type="gram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judecătorească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prin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care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soţul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soţia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este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declarat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declarată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dispărut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dispărută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>;</w:t>
      </w:r>
    </w:p>
    <w:p w:rsidR="00281C9D" w:rsidRPr="00281C9D" w:rsidRDefault="00281C9D" w:rsidP="00281C9D">
      <w:pPr>
        <w:rPr>
          <w:rFonts w:ascii="Times New Roman" w:hAnsi="Times New Roman" w:cs="Times New Roman"/>
          <w:bCs/>
          <w:sz w:val="24"/>
          <w:szCs w:val="24"/>
        </w:rPr>
      </w:pPr>
      <w:r w:rsidRPr="00281C9D">
        <w:rPr>
          <w:rFonts w:ascii="Times New Roman" w:hAnsi="Times New Roman" w:cs="Times New Roman"/>
          <w:bCs/>
          <w:sz w:val="24"/>
          <w:szCs w:val="24"/>
        </w:rPr>
        <w:t xml:space="preserve">    g) </w:t>
      </w:r>
      <w:proofErr w:type="spellStart"/>
      <w:proofErr w:type="gramStart"/>
      <w:r w:rsidRPr="00281C9D">
        <w:rPr>
          <w:rFonts w:ascii="Times New Roman" w:hAnsi="Times New Roman" w:cs="Times New Roman"/>
          <w:bCs/>
          <w:sz w:val="24"/>
          <w:szCs w:val="24"/>
        </w:rPr>
        <w:t>hotărârea</w:t>
      </w:r>
      <w:proofErr w:type="spellEnd"/>
      <w:proofErr w:type="gram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judecătorească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prin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care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soţul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soţia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este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arestat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arestată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preventiv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pe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perioadă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mai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mare de 30 de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zile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sau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execută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pedeapsă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privativă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libertate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şi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nu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participă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întreţinerea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copiilor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>;</w:t>
      </w:r>
    </w:p>
    <w:p w:rsidR="00281C9D" w:rsidRPr="00281C9D" w:rsidRDefault="00281C9D" w:rsidP="00281C9D">
      <w:pPr>
        <w:rPr>
          <w:rFonts w:ascii="Times New Roman" w:hAnsi="Times New Roman" w:cs="Times New Roman"/>
          <w:bCs/>
          <w:sz w:val="24"/>
          <w:szCs w:val="24"/>
        </w:rPr>
      </w:pPr>
      <w:r w:rsidRPr="00281C9D">
        <w:rPr>
          <w:rFonts w:ascii="Times New Roman" w:hAnsi="Times New Roman" w:cs="Times New Roman"/>
          <w:bCs/>
          <w:sz w:val="24"/>
          <w:szCs w:val="24"/>
        </w:rPr>
        <w:t xml:space="preserve">    h) </w:t>
      </w:r>
      <w:proofErr w:type="spellStart"/>
      <w:proofErr w:type="gramStart"/>
      <w:r w:rsidRPr="00281C9D">
        <w:rPr>
          <w:rFonts w:ascii="Times New Roman" w:hAnsi="Times New Roman" w:cs="Times New Roman"/>
          <w:bCs/>
          <w:sz w:val="24"/>
          <w:szCs w:val="24"/>
        </w:rPr>
        <w:t>hotărârea</w:t>
      </w:r>
      <w:proofErr w:type="spellEnd"/>
      <w:proofErr w:type="gram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judecătorească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stabilire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domiciliului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copilului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cazul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părinţilor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divorţaţi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ori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despărţiţi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fapt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>;</w:t>
      </w:r>
    </w:p>
    <w:p w:rsidR="00281C9D" w:rsidRPr="00281C9D" w:rsidRDefault="00281C9D" w:rsidP="00281C9D">
      <w:pPr>
        <w:rPr>
          <w:rFonts w:ascii="Times New Roman" w:hAnsi="Times New Roman" w:cs="Times New Roman"/>
          <w:bCs/>
          <w:sz w:val="24"/>
          <w:szCs w:val="24"/>
        </w:rPr>
      </w:pPr>
      <w:r w:rsidRPr="00281C9D">
        <w:rPr>
          <w:rFonts w:ascii="Times New Roman" w:hAnsi="Times New Roman" w:cs="Times New Roman"/>
          <w:bCs/>
          <w:sz w:val="24"/>
          <w:szCs w:val="24"/>
        </w:rPr>
        <w:t xml:space="preserve">    i) </w:t>
      </w:r>
      <w:proofErr w:type="spellStart"/>
      <w:proofErr w:type="gramStart"/>
      <w:r w:rsidRPr="00281C9D">
        <w:rPr>
          <w:rFonts w:ascii="Times New Roman" w:hAnsi="Times New Roman" w:cs="Times New Roman"/>
          <w:bCs/>
          <w:sz w:val="24"/>
          <w:szCs w:val="24"/>
        </w:rPr>
        <w:t>după</w:t>
      </w:r>
      <w:proofErr w:type="spellEnd"/>
      <w:proofErr w:type="gram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caz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alte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acte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doveditoare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privind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componenţa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familiei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>.</w:t>
      </w:r>
    </w:p>
    <w:p w:rsidR="00281C9D" w:rsidRPr="00281C9D" w:rsidRDefault="00281C9D" w:rsidP="00281C9D">
      <w:pPr>
        <w:rPr>
          <w:rFonts w:ascii="Times New Roman" w:hAnsi="Times New Roman" w:cs="Times New Roman"/>
          <w:bCs/>
          <w:sz w:val="24"/>
          <w:szCs w:val="24"/>
        </w:rPr>
      </w:pPr>
      <w:r w:rsidRPr="00281C9D">
        <w:rPr>
          <w:rFonts w:ascii="Times New Roman" w:hAnsi="Times New Roman" w:cs="Times New Roman"/>
          <w:bCs/>
          <w:sz w:val="24"/>
          <w:szCs w:val="24"/>
        </w:rPr>
        <w:t xml:space="preserve">    (3)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situaţia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prevăzută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alin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. (2) </w:t>
      </w:r>
      <w:proofErr w:type="gramStart"/>
      <w:r w:rsidRPr="00281C9D">
        <w:rPr>
          <w:rFonts w:ascii="Times New Roman" w:hAnsi="Times New Roman" w:cs="Times New Roman"/>
          <w:bCs/>
          <w:sz w:val="24"/>
          <w:szCs w:val="24"/>
        </w:rPr>
        <w:t>lit</w:t>
      </w:r>
      <w:proofErr w:type="gram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281C9D">
        <w:rPr>
          <w:rFonts w:ascii="Times New Roman" w:hAnsi="Times New Roman" w:cs="Times New Roman"/>
          <w:bCs/>
          <w:sz w:val="24"/>
          <w:szCs w:val="24"/>
        </w:rPr>
        <w:t>h</w:t>
      </w:r>
      <w:proofErr w:type="gram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),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dacă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nu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există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hotărârea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stabilire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domiciliului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copilului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situaţia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fapt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va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fi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probată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prin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ancheta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socială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stimulentul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fiind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acordat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părintelui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care are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îngrijire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copiii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>.</w:t>
      </w:r>
    </w:p>
    <w:p w:rsidR="005B479E" w:rsidRPr="00281C9D" w:rsidRDefault="00281C9D" w:rsidP="00281C9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Cererile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însoţite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documentele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justificative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se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depun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reprezentantul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familiei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sau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reprezentantul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legal al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copilului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primăria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unităţii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subdiviziunii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administrativ-teritoriale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cărei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rază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teritorială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îşi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are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domiciliul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reşedinţa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sau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locuieşte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efectiv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1C9D">
        <w:rPr>
          <w:rFonts w:ascii="Times New Roman" w:hAnsi="Times New Roman" w:cs="Times New Roman"/>
          <w:bCs/>
          <w:sz w:val="24"/>
          <w:szCs w:val="24"/>
        </w:rPr>
        <w:t>familia</w:t>
      </w:r>
      <w:proofErr w:type="spellEnd"/>
      <w:r w:rsidRPr="00281C9D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5B479E" w:rsidRPr="00281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C9D"/>
    <w:rsid w:val="000B39E1"/>
    <w:rsid w:val="00281C9D"/>
    <w:rsid w:val="00AE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C9D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C9D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1</cp:revision>
  <dcterms:created xsi:type="dcterms:W3CDTF">2018-10-13T12:44:00Z</dcterms:created>
  <dcterms:modified xsi:type="dcterms:W3CDTF">2018-10-13T12:45:00Z</dcterms:modified>
</cp:coreProperties>
</file>